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A5" w:rsidRDefault="00BF23FA" w:rsidP="00BF23FA">
      <w:pPr>
        <w:pStyle w:val="ListParagraph"/>
        <w:numPr>
          <w:ilvl w:val="0"/>
          <w:numId w:val="1"/>
        </w:numPr>
      </w:pPr>
      <w:r>
        <w:t>Go to the YouTube Video you wish to embed (Use Internet Explorer, b/c YouTube doesn’t work right in Firefox)</w:t>
      </w:r>
    </w:p>
    <w:p w:rsidR="00BF23FA" w:rsidRDefault="00BF23FA">
      <w:r>
        <w:rPr>
          <w:noProof/>
        </w:rPr>
        <w:drawing>
          <wp:inline distT="0" distB="0" distL="0" distR="0" wp14:anchorId="2AA1BF5B" wp14:editId="4324AFA9">
            <wp:extent cx="24765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FA" w:rsidRDefault="00BF23FA" w:rsidP="00BF23FA">
      <w:pPr>
        <w:pStyle w:val="ListParagraph"/>
        <w:numPr>
          <w:ilvl w:val="0"/>
          <w:numId w:val="1"/>
        </w:numPr>
      </w:pPr>
      <w:r>
        <w:t>Click Share under the video</w:t>
      </w:r>
    </w:p>
    <w:p w:rsidR="00BF23FA" w:rsidRDefault="00BF23FA">
      <w:r>
        <w:rPr>
          <w:noProof/>
        </w:rPr>
        <w:drawing>
          <wp:inline distT="0" distB="0" distL="0" distR="0" wp14:anchorId="204B8AE5" wp14:editId="10B2E9DE">
            <wp:extent cx="2952750" cy="6986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9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FA" w:rsidRDefault="00BF23FA" w:rsidP="00BF23FA">
      <w:pPr>
        <w:pStyle w:val="ListParagraph"/>
        <w:numPr>
          <w:ilvl w:val="0"/>
          <w:numId w:val="1"/>
        </w:numPr>
      </w:pPr>
      <w:r>
        <w:t>Click “Embed”</w:t>
      </w:r>
    </w:p>
    <w:p w:rsidR="00BF23FA" w:rsidRDefault="00BF23FA" w:rsidP="00BF23FA">
      <w:r>
        <w:rPr>
          <w:noProof/>
        </w:rPr>
        <w:drawing>
          <wp:inline distT="0" distB="0" distL="0" distR="0" wp14:anchorId="3C0090BF" wp14:editId="16FA71F6">
            <wp:extent cx="600075" cy="314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FA" w:rsidRDefault="00BF23FA" w:rsidP="00BF23FA">
      <w:pPr>
        <w:pStyle w:val="ListParagraph"/>
        <w:numPr>
          <w:ilvl w:val="0"/>
          <w:numId w:val="1"/>
        </w:numPr>
      </w:pPr>
      <w:r>
        <w:t>Copy the Html embed code</w:t>
      </w:r>
    </w:p>
    <w:p w:rsidR="00BF23FA" w:rsidRDefault="00BF23FA" w:rsidP="00BF23FA">
      <w:pPr>
        <w:pStyle w:val="ListParagraph"/>
      </w:pPr>
      <w:r>
        <w:rPr>
          <w:noProof/>
        </w:rPr>
        <w:drawing>
          <wp:inline distT="0" distB="0" distL="0" distR="0" wp14:anchorId="456A6A81" wp14:editId="1E84ABC2">
            <wp:extent cx="4476750" cy="657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FA" w:rsidRDefault="00BF23FA" w:rsidP="00BF23FA">
      <w:pPr>
        <w:pStyle w:val="ListParagraph"/>
        <w:numPr>
          <w:ilvl w:val="0"/>
          <w:numId w:val="1"/>
        </w:numPr>
      </w:pPr>
      <w:r>
        <w:t>Go to your Moodle page and turn editing on</w:t>
      </w:r>
    </w:p>
    <w:p w:rsidR="00BF23FA" w:rsidRDefault="00BF23FA" w:rsidP="00BF23FA">
      <w:pPr>
        <w:pStyle w:val="ListParagraph"/>
        <w:numPr>
          <w:ilvl w:val="0"/>
          <w:numId w:val="1"/>
        </w:numPr>
      </w:pPr>
      <w:r>
        <w:t>Compose a new webpage (From your “Add a resource” drop-down menu)</w:t>
      </w:r>
    </w:p>
    <w:p w:rsidR="00BF23FA" w:rsidRDefault="00BF23FA" w:rsidP="00BF23FA">
      <w:pPr>
        <w:ind w:left="360"/>
      </w:pPr>
      <w:r>
        <w:rPr>
          <w:noProof/>
        </w:rPr>
        <w:drawing>
          <wp:inline distT="0" distB="0" distL="0" distR="0" wp14:anchorId="7A0213C3" wp14:editId="3F0751CB">
            <wp:extent cx="1895475" cy="1733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3FA" w:rsidRDefault="00BF23FA" w:rsidP="00BF23FA">
      <w:pPr>
        <w:pStyle w:val="ListParagraph"/>
        <w:numPr>
          <w:ilvl w:val="0"/>
          <w:numId w:val="1"/>
        </w:numPr>
      </w:pPr>
      <w:r>
        <w:t>Fill in all of the necessary information Moodle requires such as “Name” and “Full text”. Under the “Full text” Block click “&lt; &gt;” to enter the html code.</w:t>
      </w:r>
    </w:p>
    <w:p w:rsidR="00BF23FA" w:rsidRDefault="00BF23FA" w:rsidP="00BF23FA">
      <w:pPr>
        <w:ind w:left="360"/>
      </w:pPr>
      <w:r>
        <w:rPr>
          <w:noProof/>
        </w:rPr>
        <w:lastRenderedPageBreak/>
        <w:drawing>
          <wp:inline distT="0" distB="0" distL="0" distR="0" wp14:anchorId="5FD1A21B" wp14:editId="52FA1823">
            <wp:extent cx="5886450" cy="1704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69" w:rsidRDefault="00D52EFB" w:rsidP="00D52EFB">
      <w:pPr>
        <w:pStyle w:val="ListParagraph"/>
        <w:numPr>
          <w:ilvl w:val="0"/>
          <w:numId w:val="1"/>
        </w:numPr>
      </w:pPr>
      <w:r>
        <w:t>Paste the embed code you copied from YouTube.</w:t>
      </w:r>
    </w:p>
    <w:p w:rsidR="00D52EFB" w:rsidRDefault="00D52EFB" w:rsidP="00D52EFB">
      <w:pPr>
        <w:ind w:left="360"/>
      </w:pPr>
      <w:r>
        <w:rPr>
          <w:noProof/>
        </w:rPr>
        <w:drawing>
          <wp:inline distT="0" distB="0" distL="0" distR="0" wp14:anchorId="15FBE237" wp14:editId="6388DFE6">
            <wp:extent cx="5829300" cy="847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FB" w:rsidRDefault="00D52EFB" w:rsidP="00D52EFB">
      <w:pPr>
        <w:pStyle w:val="ListParagraph"/>
        <w:numPr>
          <w:ilvl w:val="0"/>
          <w:numId w:val="1"/>
        </w:numPr>
      </w:pPr>
      <w:r>
        <w:t>Click “&lt; &gt;” to exit the html entering mode</w:t>
      </w:r>
    </w:p>
    <w:p w:rsidR="00D52EFB" w:rsidRDefault="00D52EFB" w:rsidP="00D52EFB">
      <w:pPr>
        <w:pStyle w:val="ListParagraph"/>
        <w:numPr>
          <w:ilvl w:val="0"/>
          <w:numId w:val="1"/>
        </w:numPr>
      </w:pPr>
      <w:r>
        <w:t xml:space="preserve">Once you close the html mode, your YouTube video should appear. (If you are editing in Firefox, the video may not appear to work. Double </w:t>
      </w:r>
      <w:proofErr w:type="gramStart"/>
      <w:r>
        <w:t>check to see if it appears in Internet Explorer after you save</w:t>
      </w:r>
      <w:proofErr w:type="gramEnd"/>
      <w:r>
        <w:t xml:space="preserve"> the changes.)</w:t>
      </w:r>
      <w:bookmarkStart w:id="0" w:name="_GoBack"/>
      <w:bookmarkEnd w:id="0"/>
    </w:p>
    <w:p w:rsidR="00D52EFB" w:rsidRDefault="00D52EFB" w:rsidP="00D52EFB">
      <w:pPr>
        <w:pStyle w:val="ListParagraph"/>
      </w:pPr>
      <w:r>
        <w:rPr>
          <w:noProof/>
        </w:rPr>
        <w:drawing>
          <wp:inline distT="0" distB="0" distL="0" distR="0" wp14:anchorId="1D7BA05D" wp14:editId="6100BFB6">
            <wp:extent cx="4922291" cy="3562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2291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EFB" w:rsidRDefault="00D52EFB" w:rsidP="00D52EFB">
      <w:pPr>
        <w:pStyle w:val="ListParagraph"/>
        <w:numPr>
          <w:ilvl w:val="0"/>
          <w:numId w:val="1"/>
        </w:numPr>
      </w:pPr>
      <w:r>
        <w:t xml:space="preserve"> Click “Save and return to course”</w:t>
      </w:r>
    </w:p>
    <w:p w:rsidR="00D52EFB" w:rsidRDefault="00D52EFB" w:rsidP="00D52EFB">
      <w:pPr>
        <w:pStyle w:val="ListParagraph"/>
      </w:pPr>
      <w:r>
        <w:rPr>
          <w:noProof/>
        </w:rPr>
        <w:drawing>
          <wp:inline distT="0" distB="0" distL="0" distR="0" wp14:anchorId="3A5878A4" wp14:editId="6F190351">
            <wp:extent cx="1790700" cy="400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576"/>
    <w:multiLevelType w:val="hybridMultilevel"/>
    <w:tmpl w:val="1918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A"/>
    <w:rsid w:val="005B4EA5"/>
    <w:rsid w:val="00830469"/>
    <w:rsid w:val="00A66691"/>
    <w:rsid w:val="00BF23FA"/>
    <w:rsid w:val="00D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Barker</dc:creator>
  <cp:lastModifiedBy>Joey Barker</cp:lastModifiedBy>
  <cp:revision>2</cp:revision>
  <dcterms:created xsi:type="dcterms:W3CDTF">2011-09-06T16:18:00Z</dcterms:created>
  <dcterms:modified xsi:type="dcterms:W3CDTF">2011-09-06T17:01:00Z</dcterms:modified>
</cp:coreProperties>
</file>